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531A1D" w:rsidRDefault="00531A1D" w:rsidP="0055362C">
      <w:pPr>
        <w:spacing w:line="480" w:lineRule="auto"/>
        <w:jc w:val="center"/>
        <w:rPr>
          <w:rFonts w:cs="Times New Roman"/>
        </w:rPr>
      </w:pPr>
      <w:bookmarkStart w:id="0" w:name="_GoBack"/>
      <w:bookmarkEnd w:id="0"/>
      <w:r w:rsidRPr="00531A1D">
        <w:rPr>
          <w:rFonts w:cs="Times New Roman"/>
        </w:rPr>
        <w:t xml:space="preserve">Technology Needs Assessment </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3019A9" w:rsidRDefault="003019A9" w:rsidP="00C71DE8">
      <w:pPr>
        <w:spacing w:line="480" w:lineRule="auto"/>
        <w:rPr>
          <w:rFonts w:cs="Times New Roman"/>
        </w:rPr>
      </w:pPr>
    </w:p>
    <w:p w:rsidR="003019A9" w:rsidRDefault="003019A9" w:rsidP="00C71DE8">
      <w:pPr>
        <w:spacing w:line="480" w:lineRule="auto"/>
        <w:rPr>
          <w:rFonts w:cs="Times New Roman"/>
        </w:rPr>
      </w:pPr>
    </w:p>
    <w:p w:rsidR="009C603B" w:rsidRPr="009C603B" w:rsidRDefault="009C603B" w:rsidP="009C603B">
      <w:pPr>
        <w:spacing w:line="480" w:lineRule="auto"/>
        <w:jc w:val="center"/>
        <w:rPr>
          <w:rFonts w:cs="Times New Roman"/>
          <w:b/>
        </w:rPr>
      </w:pPr>
      <w:r w:rsidRPr="009C603B">
        <w:rPr>
          <w:rFonts w:cs="Times New Roman"/>
          <w:b/>
        </w:rPr>
        <w:t>Justification of a Need's Assessment</w:t>
      </w:r>
    </w:p>
    <w:p w:rsidR="009C603B" w:rsidRPr="009C603B" w:rsidRDefault="009C603B" w:rsidP="009C603B">
      <w:pPr>
        <w:spacing w:line="480" w:lineRule="auto"/>
        <w:ind w:firstLine="720"/>
        <w:rPr>
          <w:rFonts w:cs="Times New Roman"/>
          <w:highlight w:val="yellow"/>
        </w:rPr>
      </w:pPr>
      <w:proofErr w:type="spellStart"/>
      <w:r w:rsidRPr="009C603B">
        <w:rPr>
          <w:rFonts w:cs="Times New Roman"/>
        </w:rPr>
        <w:t>Telehealth</w:t>
      </w:r>
      <w:proofErr w:type="spellEnd"/>
      <w:r w:rsidRPr="009C603B">
        <w:rPr>
          <w:rFonts w:cs="Times New Roman"/>
        </w:rPr>
        <w:t xml:space="preserve"> has become a trend in large health care facilities. Small health care providers </w:t>
      </w:r>
      <w:proofErr w:type="gramStart"/>
      <w:r w:rsidRPr="009C603B">
        <w:rPr>
          <w:rFonts w:cs="Times New Roman"/>
        </w:rPr>
        <w:t>have also not been left</w:t>
      </w:r>
      <w:proofErr w:type="gramEnd"/>
      <w:r w:rsidRPr="009C603B">
        <w:rPr>
          <w:rFonts w:cs="Times New Roman"/>
        </w:rPr>
        <w:t xml:space="preserve"> behind in order to match the expectations of their client. To realize efficiency and effectiveness in service delivery through adopting </w:t>
      </w:r>
      <w:proofErr w:type="spellStart"/>
      <w:r w:rsidRPr="009C603B">
        <w:rPr>
          <w:rFonts w:cs="Times New Roman"/>
        </w:rPr>
        <w:t>telehealth</w:t>
      </w:r>
      <w:proofErr w:type="spellEnd"/>
      <w:r w:rsidRPr="009C603B">
        <w:rPr>
          <w:rFonts w:cs="Times New Roman"/>
        </w:rPr>
        <w:t xml:space="preserve"> there is need to conduct a need's assessment. A need assessment aims at pointing out sections of processes and technology that does not coincide with the needs or intended purpose. It sets to give a preference on the needs at hand after conducting a cost-benefit analysis in order to breach the gap or solve an existing bottleneck</w:t>
      </w:r>
      <w:r w:rsidR="00531A1D">
        <w:rPr>
          <w:rFonts w:cs="Times New Roman"/>
        </w:rPr>
        <w:t xml:space="preserve"> </w:t>
      </w:r>
      <w:r w:rsidR="00531A1D" w:rsidRPr="00531A1D">
        <w:rPr>
          <w:rFonts w:cs="Times New Roman"/>
        </w:rPr>
        <w:t>(Guise et al, 2014)</w:t>
      </w:r>
      <w:r w:rsidRPr="009C603B">
        <w:rPr>
          <w:rFonts w:cs="Times New Roman"/>
        </w:rPr>
        <w:t xml:space="preserve">. As earlier seen in the adoption of </w:t>
      </w:r>
      <w:proofErr w:type="spellStart"/>
      <w:r w:rsidRPr="009C603B">
        <w:rPr>
          <w:rFonts w:cs="Times New Roman"/>
        </w:rPr>
        <w:t>telehealth</w:t>
      </w:r>
      <w:proofErr w:type="spellEnd"/>
      <w:r w:rsidRPr="009C603B">
        <w:rPr>
          <w:rFonts w:cs="Times New Roman"/>
        </w:rPr>
        <w:t xml:space="preserve"> there is need to conduct a need's assessment to ensure that the technology selected to facilitate health care provision service the current needs of the facilities. </w:t>
      </w:r>
      <w:r w:rsidR="00531A1D">
        <w:rPr>
          <w:rFonts w:cs="Times New Roman"/>
        </w:rPr>
        <w:t xml:space="preserve">According to </w:t>
      </w:r>
      <w:r w:rsidR="00531A1D" w:rsidRPr="00531A1D">
        <w:rPr>
          <w:rFonts w:cs="Times New Roman"/>
        </w:rPr>
        <w:t xml:space="preserve">Hale&amp; </w:t>
      </w:r>
      <w:proofErr w:type="spellStart"/>
      <w:r w:rsidR="00531A1D" w:rsidRPr="00531A1D">
        <w:rPr>
          <w:rFonts w:cs="Times New Roman"/>
        </w:rPr>
        <w:t>Kvedar</w:t>
      </w:r>
      <w:proofErr w:type="spellEnd"/>
      <w:r w:rsidR="00531A1D" w:rsidRPr="00531A1D">
        <w:rPr>
          <w:rFonts w:cs="Times New Roman"/>
        </w:rPr>
        <w:t>, (2014)</w:t>
      </w:r>
      <w:r w:rsidR="00531A1D">
        <w:rPr>
          <w:rFonts w:cs="Times New Roman"/>
        </w:rPr>
        <w:t xml:space="preserve"> a</w:t>
      </w:r>
      <w:r w:rsidRPr="009C603B">
        <w:rPr>
          <w:rFonts w:cs="Times New Roman"/>
        </w:rPr>
        <w:t xml:space="preserve"> need's assessment is relevant in ensuring that you develop an effective plan in order to realize your objectives. It is also handy in ensuring proper allocation of resources.   In today's medical world, virtually every patient yearns to get the paramount health care at pocket-friendly prices.  </w:t>
      </w:r>
      <w:r w:rsidRPr="009C603B">
        <w:rPr>
          <w:rFonts w:cs="Times New Roman"/>
          <w:highlight w:val="yellow"/>
        </w:rPr>
        <w:t xml:space="preserve">Thus, the use of </w:t>
      </w:r>
      <w:proofErr w:type="spellStart"/>
      <w:r w:rsidRPr="009C603B">
        <w:rPr>
          <w:rFonts w:cs="Times New Roman"/>
          <w:highlight w:val="yellow"/>
        </w:rPr>
        <w:t>telehealth</w:t>
      </w:r>
      <w:proofErr w:type="spellEnd"/>
      <w:r w:rsidRPr="009C603B">
        <w:rPr>
          <w:rFonts w:cs="Times New Roman"/>
          <w:highlight w:val="yellow"/>
        </w:rPr>
        <w:t xml:space="preserve"> technology </w:t>
      </w:r>
      <w:proofErr w:type="gramStart"/>
      <w:r w:rsidRPr="009C603B">
        <w:rPr>
          <w:rFonts w:cs="Times New Roman"/>
          <w:highlight w:val="yellow"/>
        </w:rPr>
        <w:t>is primarily focused</w:t>
      </w:r>
      <w:proofErr w:type="gramEnd"/>
      <w:r w:rsidRPr="009C603B">
        <w:rPr>
          <w:rFonts w:cs="Times New Roman"/>
          <w:highlight w:val="yellow"/>
        </w:rPr>
        <w:t xml:space="preserve"> on the delivery of quality health care services through self –management at lower costs. </w:t>
      </w:r>
    </w:p>
    <w:p w:rsidR="009C603B" w:rsidRPr="009C603B" w:rsidRDefault="009C603B" w:rsidP="009C603B">
      <w:pPr>
        <w:spacing w:line="480" w:lineRule="auto"/>
        <w:jc w:val="center"/>
        <w:rPr>
          <w:rFonts w:cs="Times New Roman"/>
          <w:b/>
          <w:highlight w:val="yellow"/>
        </w:rPr>
      </w:pPr>
      <w:r w:rsidRPr="009C603B">
        <w:rPr>
          <w:rFonts w:cs="Times New Roman"/>
          <w:b/>
          <w:highlight w:val="yellow"/>
        </w:rPr>
        <w:t>Key Issues in Nursing Affecting Patient Outcomes</w:t>
      </w:r>
    </w:p>
    <w:p w:rsidR="009C603B" w:rsidRPr="009C603B" w:rsidRDefault="009C603B" w:rsidP="009C603B">
      <w:pPr>
        <w:spacing w:line="480" w:lineRule="auto"/>
        <w:ind w:firstLine="720"/>
        <w:rPr>
          <w:rFonts w:cs="Times New Roman"/>
        </w:rPr>
      </w:pPr>
      <w:r w:rsidRPr="009C603B">
        <w:rPr>
          <w:rFonts w:cs="Times New Roman"/>
          <w:highlight w:val="yellow"/>
        </w:rPr>
        <w:t xml:space="preserve">In the medical world nurses make up the largest healthcare profession.  </w:t>
      </w:r>
      <w:proofErr w:type="spellStart"/>
      <w:r w:rsidRPr="009C603B">
        <w:rPr>
          <w:rFonts w:cs="Times New Roman"/>
          <w:highlight w:val="yellow"/>
        </w:rPr>
        <w:t>Telehealth</w:t>
      </w:r>
      <w:proofErr w:type="spellEnd"/>
      <w:r w:rsidRPr="009C603B">
        <w:rPr>
          <w:rFonts w:cs="Times New Roman"/>
          <w:highlight w:val="yellow"/>
        </w:rPr>
        <w:t xml:space="preserve"> has </w:t>
      </w:r>
      <w:proofErr w:type="gramStart"/>
      <w:r w:rsidRPr="009C603B">
        <w:rPr>
          <w:rFonts w:cs="Times New Roman"/>
          <w:highlight w:val="yellow"/>
        </w:rPr>
        <w:t>continuously  revolutionized</w:t>
      </w:r>
      <w:proofErr w:type="gramEnd"/>
      <w:r w:rsidRPr="009C603B">
        <w:rPr>
          <w:rFonts w:cs="Times New Roman"/>
          <w:highlight w:val="yellow"/>
        </w:rPr>
        <w:t xml:space="preserve">  nursing . However, </w:t>
      </w:r>
      <w:r w:rsidR="00531A1D" w:rsidRPr="009C603B">
        <w:rPr>
          <w:rFonts w:cs="Times New Roman"/>
          <w:highlight w:val="yellow"/>
        </w:rPr>
        <w:t>nursing has</w:t>
      </w:r>
      <w:r w:rsidRPr="009C603B">
        <w:rPr>
          <w:rFonts w:cs="Times New Roman"/>
          <w:highlight w:val="yellow"/>
        </w:rPr>
        <w:t xml:space="preserve"> </w:t>
      </w:r>
      <w:proofErr w:type="spellStart"/>
      <w:r w:rsidRPr="009C603B">
        <w:rPr>
          <w:rFonts w:cs="Times New Roman"/>
          <w:highlight w:val="yellow"/>
        </w:rPr>
        <w:t>sevralchallenges</w:t>
      </w:r>
      <w:proofErr w:type="spellEnd"/>
      <w:r w:rsidRPr="009C603B">
        <w:rPr>
          <w:rFonts w:cs="Times New Roman"/>
          <w:highlight w:val="yellow"/>
        </w:rPr>
        <w:t xml:space="preserve"> that affect patient outcomes. However, with the implementation of </w:t>
      </w:r>
      <w:proofErr w:type="spellStart"/>
      <w:proofErr w:type="gramStart"/>
      <w:r w:rsidRPr="009C603B">
        <w:rPr>
          <w:rFonts w:cs="Times New Roman"/>
          <w:highlight w:val="yellow"/>
        </w:rPr>
        <w:t>telehealth</w:t>
      </w:r>
      <w:proofErr w:type="spellEnd"/>
      <w:r w:rsidRPr="009C603B">
        <w:rPr>
          <w:rFonts w:cs="Times New Roman"/>
          <w:highlight w:val="yellow"/>
        </w:rPr>
        <w:t xml:space="preserve">  it</w:t>
      </w:r>
      <w:proofErr w:type="gramEnd"/>
      <w:r w:rsidRPr="009C603B">
        <w:rPr>
          <w:rFonts w:cs="Times New Roman"/>
          <w:highlight w:val="yellow"/>
        </w:rPr>
        <w:t xml:space="preserve"> focuses on addressing these issues to improve patient care. </w:t>
      </w:r>
      <w:r w:rsidR="00531A1D" w:rsidRPr="009C603B">
        <w:rPr>
          <w:rFonts w:cs="Times New Roman"/>
          <w:highlight w:val="yellow"/>
        </w:rPr>
        <w:t>Understaffing has</w:t>
      </w:r>
      <w:r w:rsidRPr="009C603B">
        <w:rPr>
          <w:rFonts w:cs="Times New Roman"/>
          <w:highlight w:val="yellow"/>
        </w:rPr>
        <w:t xml:space="preserve"> constantly affected patient care within the </w:t>
      </w:r>
      <w:proofErr w:type="gramStart"/>
      <w:r w:rsidRPr="009C603B">
        <w:rPr>
          <w:rFonts w:cs="Times New Roman"/>
          <w:highlight w:val="yellow"/>
        </w:rPr>
        <w:t>profession</w:t>
      </w:r>
      <w:r w:rsidR="00531A1D" w:rsidRPr="00531A1D">
        <w:rPr>
          <w:rFonts w:cs="Times New Roman"/>
        </w:rPr>
        <w:t>(</w:t>
      </w:r>
      <w:proofErr w:type="gramEnd"/>
      <w:r w:rsidR="00531A1D" w:rsidRPr="00531A1D">
        <w:rPr>
          <w:rFonts w:cs="Times New Roman"/>
        </w:rPr>
        <w:t>Guise et al, 2014)</w:t>
      </w:r>
      <w:r w:rsidRPr="009C603B">
        <w:rPr>
          <w:rFonts w:cs="Times New Roman"/>
          <w:highlight w:val="yellow"/>
        </w:rPr>
        <w:t xml:space="preserve">.  This will </w:t>
      </w:r>
      <w:proofErr w:type="gramStart"/>
      <w:r w:rsidRPr="009C603B">
        <w:rPr>
          <w:rFonts w:cs="Times New Roman"/>
          <w:highlight w:val="yellow"/>
        </w:rPr>
        <w:t>change</w:t>
      </w:r>
      <w:proofErr w:type="gramEnd"/>
      <w:r w:rsidRPr="009C603B">
        <w:rPr>
          <w:rFonts w:cs="Times New Roman"/>
          <w:highlight w:val="yellow"/>
        </w:rPr>
        <w:t xml:space="preserve"> as one of the advantages of </w:t>
      </w:r>
      <w:proofErr w:type="spellStart"/>
      <w:r w:rsidRPr="009C603B">
        <w:rPr>
          <w:rFonts w:cs="Times New Roman"/>
          <w:highlight w:val="yellow"/>
        </w:rPr>
        <w:t>telehelath</w:t>
      </w:r>
      <w:proofErr w:type="spellEnd"/>
      <w:r w:rsidRPr="009C603B">
        <w:rPr>
          <w:rFonts w:cs="Times New Roman"/>
          <w:highlight w:val="yellow"/>
        </w:rPr>
        <w:t xml:space="preserve"> is the increased number of patients that will be effectively cared for by one nurse. Consequently</w:t>
      </w:r>
      <w:proofErr w:type="gramStart"/>
      <w:r w:rsidRPr="009C603B">
        <w:rPr>
          <w:rFonts w:cs="Times New Roman"/>
          <w:highlight w:val="yellow"/>
        </w:rPr>
        <w:t xml:space="preserve">,  </w:t>
      </w:r>
      <w:r w:rsidRPr="009C603B">
        <w:rPr>
          <w:rFonts w:cs="Times New Roman"/>
          <w:highlight w:val="yellow"/>
        </w:rPr>
        <w:lastRenderedPageBreak/>
        <w:t>nurses</w:t>
      </w:r>
      <w:proofErr w:type="gramEnd"/>
      <w:r w:rsidRPr="009C603B">
        <w:rPr>
          <w:rFonts w:cs="Times New Roman"/>
          <w:highlight w:val="yellow"/>
        </w:rPr>
        <w:t xml:space="preserve"> are forced to work for long shifts to ensure they  deliver care to patients risking fatigue that can result to catastrophic medical mistakes.  </w:t>
      </w:r>
      <w:proofErr w:type="spellStart"/>
      <w:r w:rsidRPr="009C603B">
        <w:rPr>
          <w:rFonts w:cs="Times New Roman"/>
          <w:highlight w:val="yellow"/>
        </w:rPr>
        <w:t>Telehealth</w:t>
      </w:r>
      <w:proofErr w:type="spellEnd"/>
      <w:r w:rsidRPr="009C603B">
        <w:rPr>
          <w:rFonts w:cs="Times New Roman"/>
          <w:highlight w:val="yellow"/>
        </w:rPr>
        <w:t xml:space="preserve"> addresses this issue as nurses will be not </w:t>
      </w:r>
      <w:proofErr w:type="gramStart"/>
      <w:r w:rsidRPr="009C603B">
        <w:rPr>
          <w:rFonts w:cs="Times New Roman"/>
          <w:highlight w:val="yellow"/>
        </w:rPr>
        <w:t>be forced</w:t>
      </w:r>
      <w:proofErr w:type="gramEnd"/>
      <w:r w:rsidRPr="009C603B">
        <w:rPr>
          <w:rFonts w:cs="Times New Roman"/>
          <w:highlight w:val="yellow"/>
        </w:rPr>
        <w:t xml:space="preserve"> to work for long hours. Further, </w:t>
      </w:r>
      <w:proofErr w:type="spellStart"/>
      <w:proofErr w:type="gramStart"/>
      <w:r w:rsidRPr="009C603B">
        <w:rPr>
          <w:rFonts w:cs="Times New Roman"/>
          <w:highlight w:val="yellow"/>
        </w:rPr>
        <w:t>telehelath</w:t>
      </w:r>
      <w:proofErr w:type="spellEnd"/>
      <w:r w:rsidRPr="009C603B">
        <w:rPr>
          <w:rFonts w:cs="Times New Roman"/>
          <w:highlight w:val="yellow"/>
        </w:rPr>
        <w:t xml:space="preserve">  gives</w:t>
      </w:r>
      <w:proofErr w:type="gramEnd"/>
      <w:r w:rsidRPr="009C603B">
        <w:rPr>
          <w:rFonts w:cs="Times New Roman"/>
          <w:highlight w:val="yellow"/>
        </w:rPr>
        <w:t xml:space="preserve"> nurses flexibility as they  can work from anywhere  and anytime.  Thus, nurses can adjust their shifts to suit their patients and their time</w:t>
      </w:r>
      <w:r w:rsidR="00531A1D">
        <w:rPr>
          <w:rFonts w:cs="Times New Roman"/>
          <w:highlight w:val="yellow"/>
        </w:rPr>
        <w:t xml:space="preserve"> </w:t>
      </w:r>
      <w:r w:rsidR="00531A1D" w:rsidRPr="00531A1D">
        <w:rPr>
          <w:rFonts w:cs="Times New Roman"/>
          <w:highlight w:val="yellow"/>
        </w:rPr>
        <w:t xml:space="preserve">(Hale &amp; </w:t>
      </w:r>
      <w:proofErr w:type="spellStart"/>
      <w:r w:rsidR="00531A1D" w:rsidRPr="00531A1D">
        <w:rPr>
          <w:rFonts w:cs="Times New Roman"/>
          <w:highlight w:val="yellow"/>
        </w:rPr>
        <w:t>Kvedar</w:t>
      </w:r>
      <w:proofErr w:type="spellEnd"/>
      <w:r w:rsidR="00531A1D" w:rsidRPr="00531A1D">
        <w:rPr>
          <w:rFonts w:cs="Times New Roman"/>
          <w:highlight w:val="yellow"/>
        </w:rPr>
        <w:t>, 2014</w:t>
      </w:r>
      <w:r w:rsidR="00531A1D">
        <w:rPr>
          <w:rFonts w:cs="Times New Roman"/>
          <w:highlight w:val="yellow"/>
        </w:rPr>
        <w:t>)</w:t>
      </w:r>
      <w:r w:rsidRPr="009C603B">
        <w:rPr>
          <w:rFonts w:cs="Times New Roman"/>
          <w:highlight w:val="yellow"/>
        </w:rPr>
        <w:t xml:space="preserve">.  Compensation is an issue that affects the nursing profession and affects </w:t>
      </w:r>
      <w:proofErr w:type="spellStart"/>
      <w:r w:rsidRPr="009C603B">
        <w:rPr>
          <w:rFonts w:cs="Times New Roman"/>
          <w:highlight w:val="yellow"/>
        </w:rPr>
        <w:t>ptient</w:t>
      </w:r>
      <w:proofErr w:type="spellEnd"/>
      <w:r w:rsidRPr="009C603B">
        <w:rPr>
          <w:rFonts w:cs="Times New Roman"/>
          <w:highlight w:val="yellow"/>
        </w:rPr>
        <w:t xml:space="preserve"> care. Although nurses are forced </w:t>
      </w:r>
      <w:proofErr w:type="gramStart"/>
      <w:r w:rsidRPr="009C603B">
        <w:rPr>
          <w:rFonts w:cs="Times New Roman"/>
          <w:highlight w:val="yellow"/>
        </w:rPr>
        <w:t>to</w:t>
      </w:r>
      <w:proofErr w:type="gramEnd"/>
      <w:r w:rsidRPr="009C603B">
        <w:rPr>
          <w:rFonts w:cs="Times New Roman"/>
          <w:highlight w:val="yellow"/>
        </w:rPr>
        <w:t xml:space="preserve"> work for long shifts they are mostly underpaid which can be demoralizing and seriously </w:t>
      </w:r>
      <w:r w:rsidR="00531A1D" w:rsidRPr="009C603B">
        <w:rPr>
          <w:rFonts w:cs="Times New Roman"/>
          <w:highlight w:val="yellow"/>
        </w:rPr>
        <w:t>affects patient</w:t>
      </w:r>
      <w:r w:rsidRPr="009C603B">
        <w:rPr>
          <w:rFonts w:cs="Times New Roman"/>
          <w:highlight w:val="yellow"/>
        </w:rPr>
        <w:t xml:space="preserve"> care. </w:t>
      </w:r>
      <w:proofErr w:type="spellStart"/>
      <w:r w:rsidR="00531A1D" w:rsidRPr="009C603B">
        <w:rPr>
          <w:rFonts w:cs="Times New Roman"/>
          <w:highlight w:val="yellow"/>
        </w:rPr>
        <w:t>Telehealth</w:t>
      </w:r>
      <w:proofErr w:type="spellEnd"/>
      <w:r w:rsidR="00531A1D" w:rsidRPr="009C603B">
        <w:rPr>
          <w:rFonts w:cs="Times New Roman"/>
          <w:highlight w:val="yellow"/>
        </w:rPr>
        <w:t xml:space="preserve"> significantly</w:t>
      </w:r>
      <w:r w:rsidRPr="009C603B">
        <w:rPr>
          <w:rFonts w:cs="Times New Roman"/>
          <w:highlight w:val="yellow"/>
        </w:rPr>
        <w:t xml:space="preserve"> increases wages and salaries of nurses with more patients and flexibility working schedules means more compensation.</w:t>
      </w:r>
    </w:p>
    <w:p w:rsidR="009C603B" w:rsidRPr="009C603B" w:rsidRDefault="009C603B" w:rsidP="009C603B">
      <w:pPr>
        <w:spacing w:line="480" w:lineRule="auto"/>
        <w:jc w:val="center"/>
        <w:rPr>
          <w:rFonts w:cs="Times New Roman"/>
          <w:b/>
        </w:rPr>
      </w:pPr>
      <w:r w:rsidRPr="009C603B">
        <w:rPr>
          <w:rFonts w:cs="Times New Roman"/>
          <w:b/>
        </w:rPr>
        <w:t>Safety and Regulatory</w:t>
      </w:r>
      <w:r>
        <w:rPr>
          <w:rFonts w:cs="Times New Roman"/>
          <w:b/>
        </w:rPr>
        <w:t xml:space="preserve"> </w:t>
      </w:r>
      <w:r w:rsidRPr="009C603B">
        <w:rPr>
          <w:rFonts w:cs="Times New Roman"/>
          <w:b/>
        </w:rPr>
        <w:t>Requirements Framework</w:t>
      </w:r>
    </w:p>
    <w:p w:rsidR="009C603B" w:rsidRDefault="009C603B" w:rsidP="009C603B">
      <w:pPr>
        <w:spacing w:line="480" w:lineRule="auto"/>
        <w:ind w:firstLine="720"/>
        <w:rPr>
          <w:rFonts w:cs="Times New Roman"/>
        </w:rPr>
      </w:pPr>
      <w:r w:rsidRPr="009C603B">
        <w:rPr>
          <w:rFonts w:cs="Times New Roman"/>
        </w:rPr>
        <w:t xml:space="preserve">There is a need to emphasis on the regulatory framework surrounding the adoption of the technology as well as consider the safety requirements that need to </w:t>
      </w:r>
      <w:proofErr w:type="gramStart"/>
      <w:r w:rsidRPr="009C603B">
        <w:rPr>
          <w:rFonts w:cs="Times New Roman"/>
        </w:rPr>
        <w:t>be adhered</w:t>
      </w:r>
      <w:proofErr w:type="gramEnd"/>
      <w:r w:rsidRPr="009C603B">
        <w:rPr>
          <w:rFonts w:cs="Times New Roman"/>
        </w:rPr>
        <w:t xml:space="preserve"> to while dealing with the technology. It is necessary to ensure that the </w:t>
      </w:r>
      <w:r w:rsidR="00531A1D" w:rsidRPr="009C603B">
        <w:rPr>
          <w:rFonts w:cs="Times New Roman"/>
        </w:rPr>
        <w:t>data-sharing</w:t>
      </w:r>
      <w:r w:rsidRPr="009C603B">
        <w:rPr>
          <w:rFonts w:cs="Times New Roman"/>
        </w:rPr>
        <w:t xml:space="preserve"> platform runs under licensed software and the appropriate hardware. Use of unlicensed software would be a breach of the laws hence it is important to ensure that during the set-up of the technology the software that </w:t>
      </w:r>
      <w:proofErr w:type="gramStart"/>
      <w:r w:rsidRPr="009C603B">
        <w:rPr>
          <w:rFonts w:cs="Times New Roman"/>
        </w:rPr>
        <w:t>is installed</w:t>
      </w:r>
      <w:proofErr w:type="gramEnd"/>
      <w:r w:rsidRPr="009C603B">
        <w:rPr>
          <w:rFonts w:cs="Times New Roman"/>
        </w:rPr>
        <w:t xml:space="preserve"> is licensed and from a trustworthy source. The technology should be safe to use in a hospital environment especially on issues of the servers to ensure that they do not compromise the safety of the patients and workers.  </w:t>
      </w:r>
      <w:proofErr w:type="spellStart"/>
      <w:r w:rsidRPr="009C603B">
        <w:rPr>
          <w:rFonts w:cs="Times New Roman"/>
          <w:highlight w:val="yellow"/>
        </w:rPr>
        <w:t>Telehealth</w:t>
      </w:r>
      <w:proofErr w:type="spellEnd"/>
      <w:r w:rsidRPr="009C603B">
        <w:rPr>
          <w:rFonts w:cs="Times New Roman"/>
          <w:highlight w:val="yellow"/>
        </w:rPr>
        <w:t xml:space="preserve"> can only be a success by adhering to safety and regulatory guidelines.  Different states have different </w:t>
      </w:r>
      <w:proofErr w:type="spellStart"/>
      <w:r w:rsidRPr="009C603B">
        <w:rPr>
          <w:rFonts w:cs="Times New Roman"/>
          <w:highlight w:val="yellow"/>
        </w:rPr>
        <w:t>telehealth</w:t>
      </w:r>
      <w:proofErr w:type="spellEnd"/>
      <w:r w:rsidRPr="009C603B">
        <w:rPr>
          <w:rFonts w:cs="Times New Roman"/>
          <w:highlight w:val="yellow"/>
        </w:rPr>
        <w:t xml:space="preserve"> regulations.  </w:t>
      </w:r>
      <w:proofErr w:type="spellStart"/>
      <w:r w:rsidRPr="009C603B">
        <w:rPr>
          <w:rFonts w:cs="Times New Roman"/>
          <w:highlight w:val="yellow"/>
        </w:rPr>
        <w:t>Telehealth</w:t>
      </w:r>
      <w:proofErr w:type="spellEnd"/>
      <w:r w:rsidRPr="009C603B">
        <w:rPr>
          <w:rFonts w:cs="Times New Roman"/>
          <w:highlight w:val="yellow"/>
        </w:rPr>
        <w:t xml:space="preserve"> the facility must have sufficient resources to carry </w:t>
      </w:r>
      <w:proofErr w:type="spellStart"/>
      <w:r w:rsidRPr="009C603B">
        <w:rPr>
          <w:rFonts w:cs="Times New Roman"/>
          <w:highlight w:val="yellow"/>
        </w:rPr>
        <w:t>telehealth</w:t>
      </w:r>
      <w:proofErr w:type="spellEnd"/>
      <w:r w:rsidRPr="009C603B">
        <w:rPr>
          <w:rFonts w:cs="Times New Roman"/>
          <w:highlight w:val="yellow"/>
        </w:rPr>
        <w:t>. These include information technology materials such as laptops, tablets, carts, information technology experts and medical professionals among other resources</w:t>
      </w:r>
      <w:r w:rsidR="00531A1D">
        <w:rPr>
          <w:rFonts w:cs="Times New Roman"/>
        </w:rPr>
        <w:t xml:space="preserve"> </w:t>
      </w:r>
      <w:r w:rsidR="00531A1D" w:rsidRPr="00531A1D">
        <w:rPr>
          <w:rFonts w:cs="Times New Roman"/>
          <w:highlight w:val="yellow"/>
        </w:rPr>
        <w:t>(</w:t>
      </w:r>
      <w:proofErr w:type="spellStart"/>
      <w:r w:rsidR="00531A1D" w:rsidRPr="00531A1D">
        <w:rPr>
          <w:rFonts w:cs="Times New Roman"/>
          <w:highlight w:val="yellow"/>
        </w:rPr>
        <w:t>Monteagudo</w:t>
      </w:r>
      <w:proofErr w:type="spellEnd"/>
      <w:r w:rsidR="00531A1D" w:rsidRPr="00531A1D">
        <w:rPr>
          <w:rFonts w:cs="Times New Roman"/>
          <w:highlight w:val="yellow"/>
        </w:rPr>
        <w:t xml:space="preserve"> et al, 2014)</w:t>
      </w:r>
      <w:r w:rsidRPr="009C603B">
        <w:rPr>
          <w:rFonts w:cs="Times New Roman"/>
          <w:highlight w:val="yellow"/>
        </w:rPr>
        <w:t>.</w:t>
      </w:r>
    </w:p>
    <w:p w:rsidR="009C603B" w:rsidRPr="009C603B" w:rsidRDefault="00D6628E" w:rsidP="009C603B">
      <w:pPr>
        <w:spacing w:line="480" w:lineRule="auto"/>
        <w:jc w:val="center"/>
        <w:rPr>
          <w:rFonts w:cs="Times New Roman"/>
          <w:b/>
        </w:rPr>
      </w:pPr>
      <w:r w:rsidRPr="009C603B">
        <w:rPr>
          <w:rFonts w:cs="Times New Roman"/>
          <w:b/>
          <w:highlight w:val="yellow"/>
        </w:rPr>
        <w:t>Patient Confidentiality and Privacy Protections</w:t>
      </w:r>
    </w:p>
    <w:p w:rsidR="009C603B" w:rsidRDefault="009C603B" w:rsidP="009C603B">
      <w:pPr>
        <w:spacing w:line="480" w:lineRule="auto"/>
        <w:ind w:firstLine="720"/>
        <w:rPr>
          <w:rFonts w:cs="Times New Roman"/>
        </w:rPr>
      </w:pPr>
      <w:r w:rsidRPr="009C603B">
        <w:rPr>
          <w:rFonts w:cs="Times New Roman"/>
        </w:rPr>
        <w:lastRenderedPageBreak/>
        <w:t xml:space="preserve">  </w:t>
      </w:r>
      <w:r w:rsidRPr="00D6628E">
        <w:rPr>
          <w:rFonts w:cs="Times New Roman"/>
          <w:highlight w:val="yellow"/>
        </w:rPr>
        <w:t xml:space="preserve">Different states have different policies governing </w:t>
      </w:r>
      <w:proofErr w:type="spellStart"/>
      <w:r w:rsidRPr="00D6628E">
        <w:rPr>
          <w:rFonts w:cs="Times New Roman"/>
          <w:highlight w:val="yellow"/>
        </w:rPr>
        <w:t>telehealth</w:t>
      </w:r>
      <w:proofErr w:type="spellEnd"/>
      <w:r w:rsidRPr="00D6628E">
        <w:rPr>
          <w:rFonts w:cs="Times New Roman"/>
          <w:highlight w:val="yellow"/>
        </w:rPr>
        <w:t xml:space="preserve">.  Cross-state licensing allows practitioners to offer care to patients from </w:t>
      </w:r>
      <w:r w:rsidR="00D6628E" w:rsidRPr="00D6628E">
        <w:rPr>
          <w:rFonts w:cs="Times New Roman"/>
          <w:highlight w:val="yellow"/>
        </w:rPr>
        <w:t>neighboring</w:t>
      </w:r>
      <w:r w:rsidRPr="00D6628E">
        <w:rPr>
          <w:rFonts w:cs="Times New Roman"/>
          <w:highlight w:val="yellow"/>
        </w:rPr>
        <w:t xml:space="preserve"> states.   Further, patients should give informed consent and they </w:t>
      </w:r>
      <w:proofErr w:type="gramStart"/>
      <w:r w:rsidRPr="00D6628E">
        <w:rPr>
          <w:rFonts w:cs="Times New Roman"/>
          <w:highlight w:val="yellow"/>
        </w:rPr>
        <w:t>should not be coerced</w:t>
      </w:r>
      <w:proofErr w:type="gramEnd"/>
      <w:r w:rsidRPr="00D6628E">
        <w:rPr>
          <w:rFonts w:cs="Times New Roman"/>
          <w:highlight w:val="yellow"/>
        </w:rPr>
        <w:t xml:space="preserve"> to subscribe to </w:t>
      </w:r>
      <w:proofErr w:type="spellStart"/>
      <w:r w:rsidRPr="00D6628E">
        <w:rPr>
          <w:rFonts w:cs="Times New Roman"/>
          <w:highlight w:val="yellow"/>
        </w:rPr>
        <w:t>telehealth</w:t>
      </w:r>
      <w:proofErr w:type="spellEnd"/>
      <w:r w:rsidRPr="00D6628E">
        <w:rPr>
          <w:rFonts w:cs="Times New Roman"/>
          <w:highlight w:val="yellow"/>
        </w:rPr>
        <w:t xml:space="preserve"> services. It is imperative that medical professionals chosen for </w:t>
      </w:r>
      <w:proofErr w:type="spellStart"/>
      <w:r w:rsidRPr="00D6628E">
        <w:rPr>
          <w:rFonts w:cs="Times New Roman"/>
          <w:highlight w:val="yellow"/>
        </w:rPr>
        <w:t>telehealth</w:t>
      </w:r>
      <w:proofErr w:type="spellEnd"/>
      <w:r w:rsidRPr="00D6628E">
        <w:rPr>
          <w:rFonts w:cs="Times New Roman"/>
          <w:highlight w:val="yellow"/>
        </w:rPr>
        <w:t xml:space="preserve"> services are adequately trained on various issues to ensure safety and adherence to regulations set.  Medical practitioners are obligated to train on communication skills, appropriate usage of </w:t>
      </w:r>
      <w:proofErr w:type="spellStart"/>
      <w:r w:rsidRPr="00D6628E">
        <w:rPr>
          <w:rFonts w:cs="Times New Roman"/>
          <w:highlight w:val="yellow"/>
        </w:rPr>
        <w:t>telehealth</w:t>
      </w:r>
      <w:proofErr w:type="spellEnd"/>
      <w:r w:rsidRPr="00D6628E">
        <w:rPr>
          <w:rFonts w:cs="Times New Roman"/>
          <w:highlight w:val="yellow"/>
        </w:rPr>
        <w:t xml:space="preserve"> technology equipment as well as problem-solving </w:t>
      </w:r>
      <w:r w:rsidR="00531A1D" w:rsidRPr="00D6628E">
        <w:rPr>
          <w:rFonts w:cs="Times New Roman"/>
          <w:highlight w:val="yellow"/>
        </w:rPr>
        <w:t>skills</w:t>
      </w:r>
      <w:r w:rsidR="00531A1D" w:rsidRPr="00531A1D">
        <w:rPr>
          <w:rFonts w:cs="Times New Roman"/>
          <w:highlight w:val="yellow"/>
        </w:rPr>
        <w:t xml:space="preserve"> (Guise et al, 2014)</w:t>
      </w:r>
      <w:r w:rsidRPr="00D6628E">
        <w:rPr>
          <w:rFonts w:cs="Times New Roman"/>
          <w:highlight w:val="yellow"/>
        </w:rPr>
        <w:t xml:space="preserve">. On the other hand, patients </w:t>
      </w:r>
      <w:proofErr w:type="gramStart"/>
      <w:r w:rsidRPr="00D6628E">
        <w:rPr>
          <w:rFonts w:cs="Times New Roman"/>
          <w:highlight w:val="yellow"/>
        </w:rPr>
        <w:t>should be taught</w:t>
      </w:r>
      <w:proofErr w:type="gramEnd"/>
      <w:r w:rsidRPr="00D6628E">
        <w:rPr>
          <w:rFonts w:cs="Times New Roman"/>
          <w:highlight w:val="yellow"/>
        </w:rPr>
        <w:t xml:space="preserve"> on hygiene skills, first aid skills and on how to properly maintain a healthy lifestyle to ensure recovery.  The families of patients ought to </w:t>
      </w:r>
      <w:proofErr w:type="gramStart"/>
      <w:r w:rsidRPr="00D6628E">
        <w:rPr>
          <w:rFonts w:cs="Times New Roman"/>
          <w:highlight w:val="yellow"/>
        </w:rPr>
        <w:t>be trained</w:t>
      </w:r>
      <w:proofErr w:type="gramEnd"/>
      <w:r w:rsidRPr="00D6628E">
        <w:rPr>
          <w:rFonts w:cs="Times New Roman"/>
          <w:highlight w:val="yellow"/>
        </w:rPr>
        <w:t xml:space="preserve"> on the most appropriate ways of taking care of the patient, first aid skills as well as healthy lifestyles.    In many states, written informed consent is required to ensure patients and families are fully aware of what they are subscribing </w:t>
      </w:r>
      <w:proofErr w:type="gramStart"/>
      <w:r w:rsidRPr="00D6628E">
        <w:rPr>
          <w:rFonts w:cs="Times New Roman"/>
          <w:highlight w:val="yellow"/>
        </w:rPr>
        <w:t>to</w:t>
      </w:r>
      <w:proofErr w:type="gramEnd"/>
      <w:r w:rsidRPr="00D6628E">
        <w:rPr>
          <w:rFonts w:cs="Times New Roman"/>
          <w:highlight w:val="yellow"/>
        </w:rPr>
        <w:t xml:space="preserve">.  Moreover, there are online prescription regulations that govern practitioners from different states.it </w:t>
      </w:r>
      <w:proofErr w:type="gramStart"/>
      <w:r w:rsidRPr="00D6628E">
        <w:rPr>
          <w:rFonts w:cs="Times New Roman"/>
          <w:highlight w:val="yellow"/>
        </w:rPr>
        <w:t>is</w:t>
      </w:r>
      <w:proofErr w:type="gramEnd"/>
      <w:r w:rsidRPr="00D6628E">
        <w:rPr>
          <w:rFonts w:cs="Times New Roman"/>
          <w:highlight w:val="yellow"/>
        </w:rPr>
        <w:t xml:space="preserve"> imperative that practitioners and patients adhere to these regulations to ensure their safety and the safety of their data.  Using </w:t>
      </w:r>
      <w:proofErr w:type="spellStart"/>
      <w:r w:rsidRPr="00D6628E">
        <w:rPr>
          <w:rFonts w:cs="Times New Roman"/>
          <w:highlight w:val="yellow"/>
        </w:rPr>
        <w:t>telehealth</w:t>
      </w:r>
      <w:proofErr w:type="spellEnd"/>
      <w:r w:rsidRPr="00D6628E">
        <w:rPr>
          <w:rFonts w:cs="Times New Roman"/>
          <w:highlight w:val="yellow"/>
        </w:rPr>
        <w:t xml:space="preserve"> technology also requires following policies as provided under HIPAA </w:t>
      </w:r>
      <w:r w:rsidR="00531A1D" w:rsidRPr="00D6628E">
        <w:rPr>
          <w:rFonts w:cs="Times New Roman"/>
          <w:highlight w:val="yellow"/>
        </w:rPr>
        <w:t>regulations</w:t>
      </w:r>
      <w:r w:rsidR="00531A1D">
        <w:rPr>
          <w:rFonts w:cs="Times New Roman"/>
          <w:highlight w:val="yellow"/>
        </w:rPr>
        <w:t xml:space="preserve"> </w:t>
      </w:r>
      <w:r w:rsidR="00531A1D" w:rsidRPr="00531A1D">
        <w:rPr>
          <w:rFonts w:cs="Times New Roman"/>
          <w:highlight w:val="yellow"/>
        </w:rPr>
        <w:t xml:space="preserve">(Hale &amp; </w:t>
      </w:r>
      <w:proofErr w:type="spellStart"/>
      <w:r w:rsidR="00531A1D" w:rsidRPr="00531A1D">
        <w:rPr>
          <w:rFonts w:cs="Times New Roman"/>
          <w:highlight w:val="yellow"/>
        </w:rPr>
        <w:t>Kvedar</w:t>
      </w:r>
      <w:proofErr w:type="spellEnd"/>
      <w:r w:rsidR="00531A1D" w:rsidRPr="00531A1D">
        <w:rPr>
          <w:rFonts w:cs="Times New Roman"/>
          <w:highlight w:val="yellow"/>
        </w:rPr>
        <w:t>, 2014)</w:t>
      </w:r>
      <w:r w:rsidRPr="00D6628E">
        <w:rPr>
          <w:rFonts w:cs="Times New Roman"/>
          <w:highlight w:val="yellow"/>
        </w:rPr>
        <w:t>.   There are specific HIPAA that guide telemedicine.  To ensure the safety of clients and professional HIPAA states that only authoriz</w:t>
      </w:r>
      <w:r w:rsidR="00D6628E">
        <w:rPr>
          <w:rFonts w:cs="Times New Roman"/>
          <w:highlight w:val="yellow"/>
        </w:rPr>
        <w:t xml:space="preserve">ed users should have access to </w:t>
      </w:r>
      <w:proofErr w:type="spellStart"/>
      <w:r w:rsidR="00D6628E">
        <w:rPr>
          <w:rFonts w:cs="Times New Roman"/>
          <w:highlight w:val="yellow"/>
        </w:rPr>
        <w:t>ePHI</w:t>
      </w:r>
      <w:proofErr w:type="spellEnd"/>
      <w:r w:rsidR="00D6628E">
        <w:rPr>
          <w:rFonts w:cs="Times New Roman"/>
          <w:highlight w:val="yellow"/>
        </w:rPr>
        <w:t xml:space="preserve"> </w:t>
      </w:r>
      <w:proofErr w:type="gramStart"/>
      <w:r w:rsidRPr="00D6628E">
        <w:rPr>
          <w:rFonts w:cs="Times New Roman"/>
          <w:highlight w:val="yellow"/>
        </w:rPr>
        <w:t>through the use of</w:t>
      </w:r>
      <w:proofErr w:type="gramEnd"/>
      <w:r w:rsidRPr="00D6628E">
        <w:rPr>
          <w:rFonts w:cs="Times New Roman"/>
          <w:highlight w:val="yellow"/>
        </w:rPr>
        <w:t xml:space="preserve"> secure communication channels.</w:t>
      </w:r>
      <w:r w:rsidRPr="009C603B">
        <w:rPr>
          <w:rFonts w:cs="Times New Roman"/>
        </w:rPr>
        <w:t xml:space="preserve">  </w:t>
      </w:r>
    </w:p>
    <w:p w:rsidR="00D6628E" w:rsidRPr="00D6628E" w:rsidRDefault="00D6628E" w:rsidP="00D6628E">
      <w:pPr>
        <w:spacing w:line="480" w:lineRule="auto"/>
        <w:ind w:firstLine="720"/>
        <w:jc w:val="center"/>
        <w:rPr>
          <w:rFonts w:cs="Times New Roman"/>
          <w:b/>
        </w:rPr>
      </w:pPr>
      <w:r w:rsidRPr="00D6628E">
        <w:rPr>
          <w:rFonts w:cs="Times New Roman"/>
          <w:b/>
        </w:rPr>
        <w:t>Confidentiality and Privacy Protections</w:t>
      </w:r>
    </w:p>
    <w:p w:rsidR="009C603B" w:rsidRPr="009C603B" w:rsidRDefault="009C603B" w:rsidP="00D6628E">
      <w:pPr>
        <w:spacing w:line="480" w:lineRule="auto"/>
        <w:ind w:firstLine="720"/>
        <w:rPr>
          <w:rFonts w:cs="Times New Roman"/>
        </w:rPr>
      </w:pPr>
      <w:r w:rsidRPr="009C603B">
        <w:rPr>
          <w:rFonts w:cs="Times New Roman"/>
        </w:rPr>
        <w:t xml:space="preserve">In setting up a </w:t>
      </w:r>
      <w:proofErr w:type="spellStart"/>
      <w:r w:rsidRPr="009C603B">
        <w:rPr>
          <w:rFonts w:cs="Times New Roman"/>
        </w:rPr>
        <w:t>telehealth</w:t>
      </w:r>
      <w:proofErr w:type="spellEnd"/>
      <w:r w:rsidRPr="009C603B">
        <w:rPr>
          <w:rFonts w:cs="Times New Roman"/>
        </w:rPr>
        <w:t xml:space="preserve"> </w:t>
      </w:r>
      <w:proofErr w:type="gramStart"/>
      <w:r w:rsidRPr="009C603B">
        <w:rPr>
          <w:rFonts w:cs="Times New Roman"/>
        </w:rPr>
        <w:t>platform</w:t>
      </w:r>
      <w:proofErr w:type="gramEnd"/>
      <w:r w:rsidRPr="009C603B">
        <w:rPr>
          <w:rFonts w:cs="Times New Roman"/>
        </w:rPr>
        <w:t xml:space="preserve"> it is essential to comply with the regulatory framework in regards to issues such as patient confidentiality. Patient confidentiality and privacy protection are very essential while incorporating </w:t>
      </w:r>
      <w:proofErr w:type="spellStart"/>
      <w:r w:rsidRPr="009C603B">
        <w:rPr>
          <w:rFonts w:cs="Times New Roman"/>
        </w:rPr>
        <w:t>telehealth</w:t>
      </w:r>
      <w:proofErr w:type="spellEnd"/>
      <w:r w:rsidRPr="009C603B">
        <w:rPr>
          <w:rFonts w:cs="Times New Roman"/>
        </w:rPr>
        <w:t xml:space="preserve"> technology. It is a requirement in medical practices to ensure that the records of the patients </w:t>
      </w:r>
      <w:proofErr w:type="gramStart"/>
      <w:r w:rsidRPr="009C603B">
        <w:rPr>
          <w:rFonts w:cs="Times New Roman"/>
        </w:rPr>
        <w:t>are concealed</w:t>
      </w:r>
      <w:proofErr w:type="gramEnd"/>
      <w:r w:rsidRPr="009C603B">
        <w:rPr>
          <w:rFonts w:cs="Times New Roman"/>
        </w:rPr>
        <w:t xml:space="preserve">.  Patient information should be confidential at all times.  </w:t>
      </w:r>
      <w:proofErr w:type="spellStart"/>
      <w:r w:rsidR="00531A1D">
        <w:rPr>
          <w:rFonts w:cs="Times New Roman"/>
        </w:rPr>
        <w:t>Agboola</w:t>
      </w:r>
      <w:proofErr w:type="spellEnd"/>
      <w:r w:rsidR="00531A1D">
        <w:rPr>
          <w:rFonts w:cs="Times New Roman"/>
        </w:rPr>
        <w:t xml:space="preserve"> et al, </w:t>
      </w:r>
      <w:r w:rsidR="00531A1D" w:rsidRPr="00531A1D">
        <w:rPr>
          <w:rFonts w:cs="Times New Roman"/>
        </w:rPr>
        <w:t>(2016)</w:t>
      </w:r>
      <w:r w:rsidR="00531A1D">
        <w:rPr>
          <w:rFonts w:cs="Times New Roman"/>
        </w:rPr>
        <w:t xml:space="preserve"> note that t</w:t>
      </w:r>
      <w:r w:rsidRPr="009C603B">
        <w:rPr>
          <w:rFonts w:cs="Times New Roman"/>
        </w:rPr>
        <w:t xml:space="preserve">o address the issue of confidentiality </w:t>
      </w:r>
      <w:r w:rsidRPr="009C603B">
        <w:rPr>
          <w:rFonts w:cs="Times New Roman"/>
        </w:rPr>
        <w:lastRenderedPageBreak/>
        <w:t xml:space="preserve">personnel </w:t>
      </w:r>
      <w:proofErr w:type="gramStart"/>
      <w:r w:rsidRPr="009C603B">
        <w:rPr>
          <w:rFonts w:cs="Times New Roman"/>
        </w:rPr>
        <w:t>should be sufficiently trained</w:t>
      </w:r>
      <w:proofErr w:type="gramEnd"/>
      <w:r w:rsidRPr="009C603B">
        <w:rPr>
          <w:rFonts w:cs="Times New Roman"/>
        </w:rPr>
        <w:t xml:space="preserve"> on how to use the technology.   Professionals should engage in conversations with their patients and families in secure places or rooms to ensure that unauthorized people </w:t>
      </w:r>
      <w:proofErr w:type="gramStart"/>
      <w:r w:rsidRPr="009C603B">
        <w:rPr>
          <w:rFonts w:cs="Times New Roman"/>
        </w:rPr>
        <w:t>do not intentionally or accidentally eavesdrop</w:t>
      </w:r>
      <w:proofErr w:type="gramEnd"/>
      <w:r w:rsidRPr="009C603B">
        <w:rPr>
          <w:rFonts w:cs="Times New Roman"/>
        </w:rPr>
        <w:t xml:space="preserve"> on the conversation to preserve confidentiality. </w:t>
      </w:r>
      <w:proofErr w:type="gramStart"/>
      <w:r w:rsidRPr="009C603B">
        <w:rPr>
          <w:rFonts w:cs="Times New Roman"/>
        </w:rPr>
        <w:t>Therefore</w:t>
      </w:r>
      <w:proofErr w:type="gramEnd"/>
      <w:r w:rsidRPr="009C603B">
        <w:rPr>
          <w:rFonts w:cs="Times New Roman"/>
        </w:rPr>
        <w:t xml:space="preserve"> in developing and adopting the technology, it is vital to guarantee that there are measures to ensure that data confidentiality is maintained by establishing firewalls to prevent hacking. Moreover, medic professionals should use strong user authentication when accessing a client's data. This will prevent unauthorized people from accessing the information</w:t>
      </w:r>
      <w:r w:rsidR="00531A1D">
        <w:rPr>
          <w:rFonts w:cs="Times New Roman"/>
        </w:rPr>
        <w:t xml:space="preserve"> (Guise et al, 2014)</w:t>
      </w:r>
      <w:r w:rsidRPr="009C603B">
        <w:rPr>
          <w:rFonts w:cs="Times New Roman"/>
        </w:rPr>
        <w:t xml:space="preserve">.  Further, clients should participate in </w:t>
      </w:r>
      <w:proofErr w:type="spellStart"/>
      <w:r w:rsidRPr="009C603B">
        <w:rPr>
          <w:rFonts w:cs="Times New Roman"/>
        </w:rPr>
        <w:t>telehealth</w:t>
      </w:r>
      <w:proofErr w:type="spellEnd"/>
      <w:r w:rsidRPr="009C603B">
        <w:rPr>
          <w:rFonts w:cs="Times New Roman"/>
        </w:rPr>
        <w:t xml:space="preserve"> through informed consent.  Training and education for patients and medical practitioners is </w:t>
      </w:r>
      <w:proofErr w:type="gramStart"/>
      <w:r w:rsidRPr="009C603B">
        <w:rPr>
          <w:rFonts w:cs="Times New Roman"/>
        </w:rPr>
        <w:t>a  fundamental</w:t>
      </w:r>
      <w:proofErr w:type="gramEnd"/>
      <w:r w:rsidRPr="009C603B">
        <w:rPr>
          <w:rFonts w:cs="Times New Roman"/>
        </w:rPr>
        <w:t xml:space="preserve"> mitigating factor in reducing confidentiality and privacy issues associated with </w:t>
      </w:r>
      <w:proofErr w:type="spellStart"/>
      <w:r w:rsidRPr="009C603B">
        <w:rPr>
          <w:rFonts w:cs="Times New Roman"/>
        </w:rPr>
        <w:t>telecare</w:t>
      </w:r>
      <w:proofErr w:type="spellEnd"/>
      <w:r w:rsidRPr="009C603B">
        <w:rPr>
          <w:rFonts w:cs="Times New Roman"/>
        </w:rPr>
        <w:t xml:space="preserve">.  These training should also focus on professional accountability, risk assessments as well as risk management to prevent privacy and confidentiality violations. </w:t>
      </w:r>
    </w:p>
    <w:p w:rsidR="00D6628E" w:rsidRPr="00D6628E" w:rsidRDefault="00D6628E" w:rsidP="00D6628E">
      <w:pPr>
        <w:spacing w:line="480" w:lineRule="auto"/>
        <w:jc w:val="center"/>
        <w:rPr>
          <w:rFonts w:cs="Times New Roman"/>
          <w:b/>
        </w:rPr>
      </w:pPr>
      <w:r w:rsidRPr="00D6628E">
        <w:rPr>
          <w:rFonts w:cs="Times New Roman"/>
          <w:b/>
        </w:rPr>
        <w:t>Impact of Internal and External Stakeholders and End Users</w:t>
      </w:r>
    </w:p>
    <w:p w:rsidR="009C603B" w:rsidRPr="009C603B" w:rsidRDefault="009C603B" w:rsidP="00D6628E">
      <w:pPr>
        <w:spacing w:line="480" w:lineRule="auto"/>
        <w:ind w:firstLine="720"/>
        <w:rPr>
          <w:rFonts w:cs="Times New Roman"/>
        </w:rPr>
      </w:pPr>
      <w:r w:rsidRPr="009C603B">
        <w:rPr>
          <w:rFonts w:cs="Times New Roman"/>
        </w:rPr>
        <w:t xml:space="preserve">The adoption of </w:t>
      </w:r>
      <w:proofErr w:type="spellStart"/>
      <w:r w:rsidRPr="009C603B">
        <w:rPr>
          <w:rFonts w:cs="Times New Roman"/>
        </w:rPr>
        <w:t>telehealth</w:t>
      </w:r>
      <w:proofErr w:type="spellEnd"/>
      <w:r w:rsidRPr="009C603B">
        <w:rPr>
          <w:rFonts w:cs="Times New Roman"/>
        </w:rPr>
        <w:t xml:space="preserve"> has diverse impacts on different stakeholders.  For internal stakeholders </w:t>
      </w:r>
      <w:proofErr w:type="gramStart"/>
      <w:r w:rsidRPr="009C603B">
        <w:rPr>
          <w:rFonts w:cs="Times New Roman"/>
        </w:rPr>
        <w:t>which</w:t>
      </w:r>
      <w:proofErr w:type="gramEnd"/>
      <w:r w:rsidRPr="009C603B">
        <w:rPr>
          <w:rFonts w:cs="Times New Roman"/>
        </w:rPr>
        <w:t xml:space="preserve"> include medical professionals and hospital management adapting the </w:t>
      </w:r>
      <w:proofErr w:type="spellStart"/>
      <w:r w:rsidRPr="009C603B">
        <w:rPr>
          <w:rFonts w:cs="Times New Roman"/>
        </w:rPr>
        <w:t>telecare</w:t>
      </w:r>
      <w:proofErr w:type="spellEnd"/>
      <w:r w:rsidRPr="009C603B">
        <w:rPr>
          <w:rFonts w:cs="Times New Roman"/>
        </w:rPr>
        <w:t xml:space="preserve"> expects to invest more in terms of resources.  However, this also means decongesting the facility as well as improving quality of care in the facility. Moreover, this would result in flexibility and lower burnouts in hospital staff and particularly medical personnel.  On the other hand, adapting </w:t>
      </w:r>
      <w:proofErr w:type="spellStart"/>
      <w:r w:rsidRPr="009C603B">
        <w:rPr>
          <w:rFonts w:cs="Times New Roman"/>
        </w:rPr>
        <w:t>telehealth</w:t>
      </w:r>
      <w:proofErr w:type="spellEnd"/>
      <w:r w:rsidRPr="009C603B">
        <w:rPr>
          <w:rFonts w:cs="Times New Roman"/>
        </w:rPr>
        <w:t xml:space="preserve"> has an impact on external stakeholders. External stakeholders may include government bodies, suppliers and other investors. </w:t>
      </w:r>
      <w:proofErr w:type="spellStart"/>
      <w:r w:rsidR="00531A1D">
        <w:rPr>
          <w:rFonts w:cs="Times New Roman"/>
        </w:rPr>
        <w:t>Agboola</w:t>
      </w:r>
      <w:proofErr w:type="spellEnd"/>
      <w:r w:rsidR="00531A1D">
        <w:rPr>
          <w:rFonts w:cs="Times New Roman"/>
        </w:rPr>
        <w:t xml:space="preserve"> et al, </w:t>
      </w:r>
      <w:r w:rsidR="00531A1D" w:rsidRPr="00531A1D">
        <w:rPr>
          <w:rFonts w:cs="Times New Roman"/>
        </w:rPr>
        <w:t>(2016)</w:t>
      </w:r>
      <w:r w:rsidR="00531A1D">
        <w:rPr>
          <w:rFonts w:cs="Times New Roman"/>
        </w:rPr>
        <w:t xml:space="preserve">  state that t</w:t>
      </w:r>
      <w:r w:rsidRPr="009C603B">
        <w:rPr>
          <w:rFonts w:cs="Times New Roman"/>
        </w:rPr>
        <w:t xml:space="preserve">he adoption of </w:t>
      </w:r>
      <w:proofErr w:type="spellStart"/>
      <w:r w:rsidRPr="009C603B">
        <w:rPr>
          <w:rFonts w:cs="Times New Roman"/>
        </w:rPr>
        <w:t>telehealth</w:t>
      </w:r>
      <w:proofErr w:type="spellEnd"/>
      <w:r w:rsidRPr="009C603B">
        <w:rPr>
          <w:rFonts w:cs="Times New Roman"/>
        </w:rPr>
        <w:t xml:space="preserve"> would significantly increase revenues for external stakeholders such as suppliers for pharmaceuticals and other devices to be used in the technology.  </w:t>
      </w:r>
      <w:proofErr w:type="gramStart"/>
      <w:r w:rsidRPr="009C603B">
        <w:rPr>
          <w:rFonts w:cs="Times New Roman"/>
        </w:rPr>
        <w:t>the</w:t>
      </w:r>
      <w:proofErr w:type="gramEnd"/>
      <w:r w:rsidRPr="009C603B">
        <w:rPr>
          <w:rFonts w:cs="Times New Roman"/>
        </w:rPr>
        <w:t xml:space="preserve"> government lays guidelines that should guide </w:t>
      </w:r>
      <w:proofErr w:type="spellStart"/>
      <w:r w:rsidRPr="009C603B">
        <w:rPr>
          <w:rFonts w:cs="Times New Roman"/>
        </w:rPr>
        <w:t>telehealth</w:t>
      </w:r>
      <w:proofErr w:type="spellEnd"/>
      <w:r w:rsidRPr="009C603B">
        <w:rPr>
          <w:rFonts w:cs="Times New Roman"/>
        </w:rPr>
        <w:t xml:space="preserve"> to ensure patient safety and satisfaction. Further adopting this </w:t>
      </w:r>
      <w:r w:rsidRPr="009C603B">
        <w:rPr>
          <w:rFonts w:cs="Times New Roman"/>
        </w:rPr>
        <w:lastRenderedPageBreak/>
        <w:t xml:space="preserve">technology would result in investors and sponsors spending more to acquire the required devices and materials to set up the technology and maintain it.  The acquisition of </w:t>
      </w:r>
      <w:proofErr w:type="spellStart"/>
      <w:r w:rsidRPr="009C603B">
        <w:rPr>
          <w:rFonts w:cs="Times New Roman"/>
        </w:rPr>
        <w:t>telehealth</w:t>
      </w:r>
      <w:proofErr w:type="spellEnd"/>
      <w:r w:rsidRPr="009C603B">
        <w:rPr>
          <w:rFonts w:cs="Times New Roman"/>
        </w:rPr>
        <w:t xml:space="preserve"> technology would have an impact on its </w:t>
      </w:r>
      <w:proofErr w:type="gramStart"/>
      <w:r w:rsidRPr="009C603B">
        <w:rPr>
          <w:rFonts w:cs="Times New Roman"/>
        </w:rPr>
        <w:t>users which</w:t>
      </w:r>
      <w:proofErr w:type="gramEnd"/>
      <w:r w:rsidRPr="009C603B">
        <w:rPr>
          <w:rFonts w:cs="Times New Roman"/>
        </w:rPr>
        <w:t xml:space="preserve"> primarily are patients.   Cost cutting is one of the primary benefits for many end users of </w:t>
      </w:r>
      <w:proofErr w:type="spellStart"/>
      <w:r w:rsidRPr="009C603B">
        <w:rPr>
          <w:rFonts w:cs="Times New Roman"/>
        </w:rPr>
        <w:t>telehealth</w:t>
      </w:r>
      <w:proofErr w:type="spellEnd"/>
      <w:r w:rsidRPr="009C603B">
        <w:rPr>
          <w:rFonts w:cs="Times New Roman"/>
        </w:rPr>
        <w:t xml:space="preserve">.  Home care management means that patients will pay less in accessing health care. Moreover, </w:t>
      </w:r>
      <w:proofErr w:type="spellStart"/>
      <w:r w:rsidRPr="009C603B">
        <w:rPr>
          <w:rFonts w:cs="Times New Roman"/>
        </w:rPr>
        <w:t>telehealth</w:t>
      </w:r>
      <w:proofErr w:type="spellEnd"/>
      <w:r w:rsidRPr="009C603B">
        <w:rPr>
          <w:rFonts w:cs="Times New Roman"/>
        </w:rPr>
        <w:t xml:space="preserve"> improves the quality of care as many patients get quality health care in the </w:t>
      </w:r>
      <w:r w:rsidR="00D6628E" w:rsidRPr="009C603B">
        <w:rPr>
          <w:rFonts w:cs="Times New Roman"/>
        </w:rPr>
        <w:t>end</w:t>
      </w:r>
      <w:r w:rsidR="00531A1D">
        <w:rPr>
          <w:rFonts w:cs="Times New Roman"/>
        </w:rPr>
        <w:t xml:space="preserve"> (</w:t>
      </w:r>
      <w:proofErr w:type="spellStart"/>
      <w:r w:rsidR="00531A1D">
        <w:rPr>
          <w:rFonts w:cs="Times New Roman"/>
        </w:rPr>
        <w:t>Monteagudo</w:t>
      </w:r>
      <w:proofErr w:type="spellEnd"/>
      <w:r w:rsidR="00531A1D">
        <w:rPr>
          <w:rFonts w:cs="Times New Roman"/>
        </w:rPr>
        <w:t xml:space="preserve"> et al, 2014)</w:t>
      </w:r>
      <w:r w:rsidRPr="009C603B">
        <w:rPr>
          <w:rFonts w:cs="Times New Roman"/>
        </w:rPr>
        <w:t xml:space="preserve">. </w:t>
      </w:r>
      <w:proofErr w:type="spellStart"/>
      <w:r w:rsidRPr="009C603B">
        <w:rPr>
          <w:rFonts w:cs="Times New Roman"/>
        </w:rPr>
        <w:t>Telehealth</w:t>
      </w:r>
      <w:proofErr w:type="spellEnd"/>
      <w:r w:rsidRPr="009C603B">
        <w:rPr>
          <w:rFonts w:cs="Times New Roman"/>
        </w:rPr>
        <w:t xml:space="preserve"> technology makes health care accessible to many people living in rural areas.  Further, the technology would provide many patients with access to medical specialists. </w:t>
      </w:r>
    </w:p>
    <w:p w:rsidR="00BA4FF6" w:rsidRDefault="00BA4FF6" w:rsidP="00A853C7">
      <w:pPr>
        <w:spacing w:line="480" w:lineRule="auto"/>
        <w:ind w:left="720" w:hanging="720"/>
        <w:rPr>
          <w:rFonts w:cs="Times New Roman"/>
        </w:rPr>
      </w:pPr>
    </w:p>
    <w:p w:rsidR="00BA4FF6" w:rsidRPr="00BA4FF6" w:rsidRDefault="00BA4FF6" w:rsidP="00BA4FF6">
      <w:pPr>
        <w:rPr>
          <w:rFonts w:cs="Times New Roman"/>
        </w:rPr>
      </w:pPr>
    </w:p>
    <w:p w:rsidR="00BA4FF6" w:rsidRDefault="00BA4FF6"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Default="00531A1D" w:rsidP="00BA4FF6">
      <w:pPr>
        <w:rPr>
          <w:rFonts w:cs="Times New Roman"/>
        </w:rPr>
      </w:pPr>
    </w:p>
    <w:p w:rsidR="00531A1D" w:rsidRPr="00531A1D" w:rsidRDefault="00531A1D" w:rsidP="00531A1D">
      <w:pPr>
        <w:jc w:val="center"/>
        <w:rPr>
          <w:rFonts w:cs="Times New Roman"/>
          <w:b/>
        </w:rPr>
      </w:pPr>
      <w:r w:rsidRPr="00531A1D">
        <w:rPr>
          <w:rFonts w:cs="Times New Roman"/>
          <w:b/>
        </w:rPr>
        <w:t>References</w:t>
      </w:r>
    </w:p>
    <w:p w:rsidR="00531A1D" w:rsidRPr="00BA4FF6" w:rsidRDefault="00531A1D" w:rsidP="00BA4FF6">
      <w:pPr>
        <w:rPr>
          <w:rFonts w:cs="Times New Roman"/>
        </w:rPr>
      </w:pPr>
    </w:p>
    <w:p w:rsidR="00BA4FF6" w:rsidRPr="00BA4FF6" w:rsidRDefault="00BA4FF6" w:rsidP="00BA4FF6">
      <w:pPr>
        <w:rPr>
          <w:rFonts w:cs="Times New Roman"/>
        </w:rPr>
      </w:pPr>
    </w:p>
    <w:p w:rsidR="00531A1D" w:rsidRPr="00531A1D" w:rsidRDefault="00531A1D" w:rsidP="00531A1D">
      <w:pPr>
        <w:spacing w:line="480" w:lineRule="auto"/>
        <w:ind w:left="720" w:hanging="720"/>
        <w:rPr>
          <w:rFonts w:cs="Times New Roman"/>
          <w:i/>
        </w:rPr>
      </w:pPr>
      <w:proofErr w:type="spellStart"/>
      <w:r w:rsidRPr="00531A1D">
        <w:rPr>
          <w:rFonts w:cs="Times New Roman"/>
        </w:rPr>
        <w:t>Agboola</w:t>
      </w:r>
      <w:proofErr w:type="spellEnd"/>
      <w:r w:rsidRPr="00531A1D">
        <w:rPr>
          <w:rFonts w:cs="Times New Roman"/>
        </w:rPr>
        <w:t xml:space="preserve">, S., </w:t>
      </w:r>
      <w:proofErr w:type="spellStart"/>
      <w:r w:rsidRPr="00531A1D">
        <w:rPr>
          <w:rFonts w:cs="Times New Roman"/>
        </w:rPr>
        <w:t>Kvedar</w:t>
      </w:r>
      <w:proofErr w:type="spellEnd"/>
      <w:r w:rsidRPr="00531A1D">
        <w:rPr>
          <w:rFonts w:cs="Times New Roman"/>
        </w:rPr>
        <w:t xml:space="preserve">, J., &amp; Target, S. (2016). </w:t>
      </w:r>
      <w:proofErr w:type="gramStart"/>
      <w:r w:rsidRPr="00531A1D">
        <w:rPr>
          <w:rFonts w:cs="Times New Roman"/>
        </w:rPr>
        <w:t>Telemedicine and Patient Safety.</w:t>
      </w:r>
      <w:proofErr w:type="gramEnd"/>
      <w:r w:rsidRPr="00531A1D">
        <w:rPr>
          <w:rFonts w:cs="Times New Roman"/>
        </w:rPr>
        <w:t xml:space="preserve"> </w:t>
      </w:r>
      <w:proofErr w:type="gramStart"/>
      <w:r w:rsidRPr="00531A1D">
        <w:rPr>
          <w:rFonts w:cs="Times New Roman"/>
          <w:i/>
        </w:rPr>
        <w:t>Agency for Healthcare.</w:t>
      </w:r>
      <w:proofErr w:type="gramEnd"/>
    </w:p>
    <w:p w:rsidR="00BA4FF6" w:rsidRDefault="00531A1D" w:rsidP="00531A1D">
      <w:pPr>
        <w:spacing w:line="480" w:lineRule="auto"/>
        <w:ind w:left="720" w:hanging="720"/>
        <w:rPr>
          <w:rFonts w:cs="Times New Roman"/>
        </w:rPr>
      </w:pPr>
      <w:r w:rsidRPr="00531A1D">
        <w:rPr>
          <w:rFonts w:cs="Times New Roman"/>
        </w:rPr>
        <w:t xml:space="preserve">Guise, V., Anderson, J., &amp; </w:t>
      </w:r>
      <w:proofErr w:type="spellStart"/>
      <w:r w:rsidRPr="00531A1D">
        <w:rPr>
          <w:rFonts w:cs="Times New Roman"/>
        </w:rPr>
        <w:t>Wiig</w:t>
      </w:r>
      <w:proofErr w:type="spellEnd"/>
      <w:r w:rsidRPr="00531A1D">
        <w:rPr>
          <w:rFonts w:cs="Times New Roman"/>
        </w:rPr>
        <w:t xml:space="preserve">, S. (2014). Patient safety risks associated with </w:t>
      </w:r>
      <w:proofErr w:type="spellStart"/>
      <w:r w:rsidRPr="00531A1D">
        <w:rPr>
          <w:rFonts w:cs="Times New Roman"/>
        </w:rPr>
        <w:t>telecare</w:t>
      </w:r>
      <w:proofErr w:type="spellEnd"/>
      <w:r w:rsidRPr="00531A1D">
        <w:rPr>
          <w:rFonts w:cs="Times New Roman"/>
        </w:rPr>
        <w:t xml:space="preserve">: a systematic review and narrative synthesis of the literature. </w:t>
      </w:r>
      <w:r w:rsidRPr="00531A1D">
        <w:rPr>
          <w:rFonts w:cs="Times New Roman"/>
          <w:i/>
        </w:rPr>
        <w:t>BMC health services research,</w:t>
      </w:r>
      <w:r w:rsidRPr="00531A1D">
        <w:rPr>
          <w:rFonts w:cs="Times New Roman"/>
        </w:rPr>
        <w:t xml:space="preserve"> 14(1), 588.</w:t>
      </w:r>
    </w:p>
    <w:p w:rsidR="00531A1D" w:rsidRPr="00BA4FF6" w:rsidRDefault="00531A1D" w:rsidP="00531A1D">
      <w:pPr>
        <w:spacing w:line="480" w:lineRule="auto"/>
        <w:ind w:left="720" w:hanging="720"/>
        <w:rPr>
          <w:rFonts w:cs="Times New Roman"/>
        </w:rPr>
      </w:pPr>
      <w:r w:rsidRPr="00531A1D">
        <w:rPr>
          <w:rFonts w:cs="Times New Roman"/>
        </w:rPr>
        <w:t xml:space="preserve">Hale, T. M., &amp; </w:t>
      </w:r>
      <w:proofErr w:type="spellStart"/>
      <w:r w:rsidRPr="00531A1D">
        <w:rPr>
          <w:rFonts w:cs="Times New Roman"/>
        </w:rPr>
        <w:t>Kvedar</w:t>
      </w:r>
      <w:proofErr w:type="spellEnd"/>
      <w:r w:rsidRPr="00531A1D">
        <w:rPr>
          <w:rFonts w:cs="Times New Roman"/>
        </w:rPr>
        <w:t xml:space="preserve">, J. C. (2014). </w:t>
      </w:r>
      <w:proofErr w:type="gramStart"/>
      <w:r w:rsidRPr="00531A1D">
        <w:rPr>
          <w:rFonts w:cs="Times New Roman"/>
        </w:rPr>
        <w:t xml:space="preserve">Privacy and security concerns in </w:t>
      </w:r>
      <w:proofErr w:type="spellStart"/>
      <w:r w:rsidRPr="00531A1D">
        <w:rPr>
          <w:rFonts w:cs="Times New Roman"/>
        </w:rPr>
        <w:t>telehealth</w:t>
      </w:r>
      <w:proofErr w:type="spellEnd"/>
      <w:r w:rsidRPr="00531A1D">
        <w:rPr>
          <w:rFonts w:cs="Times New Roman"/>
        </w:rPr>
        <w:t>.</w:t>
      </w:r>
      <w:proofErr w:type="gramEnd"/>
      <w:r w:rsidRPr="00531A1D">
        <w:rPr>
          <w:rFonts w:cs="Times New Roman"/>
        </w:rPr>
        <w:t xml:space="preserve"> </w:t>
      </w:r>
      <w:r w:rsidRPr="00531A1D">
        <w:rPr>
          <w:rFonts w:cs="Times New Roman"/>
          <w:i/>
        </w:rPr>
        <w:t>AMA Journal of Ethics</w:t>
      </w:r>
      <w:r w:rsidRPr="00531A1D">
        <w:rPr>
          <w:rFonts w:cs="Times New Roman"/>
        </w:rPr>
        <w:t>, 16(12), 981-985.</w:t>
      </w:r>
    </w:p>
    <w:p w:rsidR="00BA4FF6" w:rsidRPr="00BA4FF6" w:rsidRDefault="00531A1D" w:rsidP="00531A1D">
      <w:pPr>
        <w:spacing w:line="480" w:lineRule="auto"/>
        <w:ind w:left="720" w:hanging="720"/>
        <w:rPr>
          <w:rFonts w:cs="Times New Roman"/>
        </w:rPr>
      </w:pPr>
      <w:proofErr w:type="spellStart"/>
      <w:proofErr w:type="gramStart"/>
      <w:r w:rsidRPr="00531A1D">
        <w:rPr>
          <w:rFonts w:cs="Times New Roman"/>
        </w:rPr>
        <w:t>Monteagudo</w:t>
      </w:r>
      <w:proofErr w:type="spellEnd"/>
      <w:r w:rsidRPr="00531A1D">
        <w:rPr>
          <w:rFonts w:cs="Times New Roman"/>
        </w:rPr>
        <w:t>, J. L., Salvador, C. H., &amp; Kun, L. (2014).</w:t>
      </w:r>
      <w:proofErr w:type="gramEnd"/>
      <w:r w:rsidRPr="00531A1D">
        <w:rPr>
          <w:rFonts w:cs="Times New Roman"/>
        </w:rPr>
        <w:t xml:space="preserve"> </w:t>
      </w:r>
      <w:proofErr w:type="gramStart"/>
      <w:r w:rsidRPr="00531A1D">
        <w:rPr>
          <w:rFonts w:cs="Times New Roman"/>
        </w:rPr>
        <w:t xml:space="preserve">Envisioning patient safety in </w:t>
      </w:r>
      <w:proofErr w:type="spellStart"/>
      <w:r w:rsidRPr="00531A1D">
        <w:rPr>
          <w:rFonts w:cs="Times New Roman"/>
        </w:rPr>
        <w:t>Telehealth</w:t>
      </w:r>
      <w:proofErr w:type="spellEnd"/>
      <w:r w:rsidRPr="00531A1D">
        <w:rPr>
          <w:rFonts w:cs="Times New Roman"/>
        </w:rPr>
        <w:t>: a research perspective.</w:t>
      </w:r>
      <w:proofErr w:type="gramEnd"/>
      <w:r w:rsidRPr="00531A1D">
        <w:rPr>
          <w:rFonts w:cs="Times New Roman"/>
        </w:rPr>
        <w:t xml:space="preserve"> </w:t>
      </w:r>
      <w:proofErr w:type="gramStart"/>
      <w:r w:rsidRPr="00531A1D">
        <w:rPr>
          <w:rFonts w:cs="Times New Roman"/>
          <w:i/>
        </w:rPr>
        <w:t>Health and technology</w:t>
      </w:r>
      <w:r w:rsidRPr="00531A1D">
        <w:rPr>
          <w:rFonts w:cs="Times New Roman"/>
        </w:rPr>
        <w:t>, 4(2), 79-93.</w:t>
      </w:r>
      <w:proofErr w:type="gramEnd"/>
    </w:p>
    <w:p w:rsidR="00BA4FF6" w:rsidRPr="00BA4FF6" w:rsidRDefault="00BA4FF6" w:rsidP="00531A1D">
      <w:pPr>
        <w:spacing w:line="480" w:lineRule="auto"/>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Pr="00BA4FF6" w:rsidRDefault="00BA4FF6" w:rsidP="00BA4FF6">
      <w:pPr>
        <w:rPr>
          <w:rFonts w:cs="Times New Roman"/>
        </w:rPr>
      </w:pPr>
    </w:p>
    <w:p w:rsidR="00BA4FF6" w:rsidRDefault="00BA4FF6" w:rsidP="00BA4FF6">
      <w:pPr>
        <w:rPr>
          <w:rFonts w:cs="Times New Roman"/>
        </w:rPr>
      </w:pPr>
    </w:p>
    <w:p w:rsidR="00BA4FF6" w:rsidRDefault="00BA4FF6" w:rsidP="00BA4FF6">
      <w:pPr>
        <w:rPr>
          <w:rFonts w:cs="Times New Roman"/>
        </w:rPr>
      </w:pPr>
    </w:p>
    <w:p w:rsidR="003019A9" w:rsidRPr="00BA4FF6" w:rsidRDefault="00BA4FF6" w:rsidP="00BA4FF6">
      <w:pPr>
        <w:tabs>
          <w:tab w:val="left" w:pos="4035"/>
        </w:tabs>
        <w:rPr>
          <w:rFonts w:cs="Times New Roman"/>
        </w:rPr>
      </w:pPr>
      <w:r>
        <w:rPr>
          <w:rFonts w:cs="Times New Roman"/>
        </w:rPr>
        <w:tab/>
      </w:r>
    </w:p>
    <w:sectPr w:rsidR="003019A9" w:rsidRPr="00BA4FF6" w:rsidSect="00B313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E58" w:rsidRDefault="00F11E58" w:rsidP="005C41C7">
      <w:r>
        <w:separator/>
      </w:r>
    </w:p>
  </w:endnote>
  <w:endnote w:type="continuationSeparator" w:id="0">
    <w:p w:rsidR="00F11E58" w:rsidRDefault="00F11E58"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E58" w:rsidRDefault="00F11E58" w:rsidP="005C41C7">
      <w:r>
        <w:separator/>
      </w:r>
    </w:p>
  </w:footnote>
  <w:footnote w:type="continuationSeparator" w:id="0">
    <w:p w:rsidR="00F11E58" w:rsidRDefault="00F11E58"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531A1D" w:rsidP="007B677A">
    <w:pPr>
      <w:pStyle w:val="Header"/>
    </w:pPr>
    <w:r w:rsidRPr="00531A1D">
      <w:rPr>
        <w:lang w:val="en-US"/>
      </w:rPr>
      <w:t>TECHNOLOGY NEEDS ASSESSMENT</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w:t>
    </w:r>
    <w:r w:rsidR="00531A1D" w:rsidRPr="00531A1D">
      <w:t xml:space="preserve"> </w:t>
    </w:r>
    <w:r w:rsidR="00531A1D" w:rsidRPr="00531A1D">
      <w:rPr>
        <w:lang w:val="en-US"/>
      </w:rPr>
      <w:t>TECHNOLOGY NEEDS ASSESSMENT</w:t>
    </w:r>
    <w:r w:rsidR="00A853C7">
      <w:rPr>
        <w:lang w:val="en-US"/>
      </w:rPr>
      <w:tab/>
    </w:r>
    <w:r>
      <w:rPr>
        <w:lang w:val="en-US"/>
      </w:rPr>
      <w:tab/>
    </w:r>
    <w:r>
      <w:fldChar w:fldCharType="begin"/>
    </w:r>
    <w:r>
      <w:instrText xml:space="preserve"> PAGE   \* MERGEFORMAT </w:instrText>
    </w:r>
    <w:r>
      <w:fldChar w:fldCharType="separate"/>
    </w:r>
    <w:r w:rsidR="00531A1D">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7112"/>
    <w:rsid w:val="00482AA7"/>
    <w:rsid w:val="004877AF"/>
    <w:rsid w:val="00494DF9"/>
    <w:rsid w:val="004A41A9"/>
    <w:rsid w:val="004C544E"/>
    <w:rsid w:val="004D1354"/>
    <w:rsid w:val="004E0A07"/>
    <w:rsid w:val="004E171F"/>
    <w:rsid w:val="004F2BE8"/>
    <w:rsid w:val="004F6984"/>
    <w:rsid w:val="0051494A"/>
    <w:rsid w:val="0052712B"/>
    <w:rsid w:val="00531A1D"/>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03B"/>
    <w:rsid w:val="009C6539"/>
    <w:rsid w:val="009D1E33"/>
    <w:rsid w:val="009F39AE"/>
    <w:rsid w:val="00A03505"/>
    <w:rsid w:val="00A06851"/>
    <w:rsid w:val="00A4651E"/>
    <w:rsid w:val="00A536EA"/>
    <w:rsid w:val="00A56C51"/>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6628E"/>
    <w:rsid w:val="00D73596"/>
    <w:rsid w:val="00D946C3"/>
    <w:rsid w:val="00DA0A2E"/>
    <w:rsid w:val="00DC4134"/>
    <w:rsid w:val="00DE0892"/>
    <w:rsid w:val="00DE2704"/>
    <w:rsid w:val="00DF52D5"/>
    <w:rsid w:val="00DF64E2"/>
    <w:rsid w:val="00DF7749"/>
    <w:rsid w:val="00E01B69"/>
    <w:rsid w:val="00E0535D"/>
    <w:rsid w:val="00E32387"/>
    <w:rsid w:val="00E36CD4"/>
    <w:rsid w:val="00E65A08"/>
    <w:rsid w:val="00E73CAF"/>
    <w:rsid w:val="00E8582A"/>
    <w:rsid w:val="00E86973"/>
    <w:rsid w:val="00EA1497"/>
    <w:rsid w:val="00EA196B"/>
    <w:rsid w:val="00ED3A11"/>
    <w:rsid w:val="00ED7A76"/>
    <w:rsid w:val="00EE3723"/>
    <w:rsid w:val="00EE6665"/>
    <w:rsid w:val="00EF4AC0"/>
    <w:rsid w:val="00F11E58"/>
    <w:rsid w:val="00F16B0B"/>
    <w:rsid w:val="00F2156D"/>
    <w:rsid w:val="00F2210F"/>
    <w:rsid w:val="00F2743B"/>
    <w:rsid w:val="00F27CB5"/>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329A5-04AC-456D-A158-197BA83A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2019-05-25T10:23:00Z</dcterms:created>
  <dcterms:modified xsi:type="dcterms:W3CDTF">2019-05-25T19:51:00Z</dcterms:modified>
</cp:coreProperties>
</file>